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064683" w14:textId="77777777" w:rsidR="009A0BDE" w:rsidRPr="002C7EB5" w:rsidRDefault="009A0BDE" w:rsidP="00B432F9">
      <w:pPr>
        <w:ind w:right="-720"/>
        <w:jc w:val="center"/>
        <w:rPr>
          <w:rFonts w:ascii="Book Antiqua" w:hAnsi="Book Antiqua"/>
          <w:b/>
          <w:szCs w:val="24"/>
        </w:rPr>
      </w:pPr>
      <w:r>
        <w:rPr>
          <w:rFonts w:ascii="Century Gothic" w:hAnsi="Century Gothic"/>
          <w:b/>
          <w:sz w:val="28"/>
          <w:szCs w:val="28"/>
        </w:rPr>
        <w:t>Interactive Read Aloud</w:t>
      </w:r>
      <w:r w:rsidR="00B432F9">
        <w:rPr>
          <w:rFonts w:ascii="Century Gothic" w:hAnsi="Century Gothic"/>
          <w:b/>
          <w:sz w:val="28"/>
          <w:szCs w:val="28"/>
        </w:rPr>
        <w:t xml:space="preserve">: </w:t>
      </w:r>
      <w:r w:rsidR="00C26A91">
        <w:rPr>
          <w:rFonts w:ascii="Century Gothic" w:hAnsi="Century Gothic"/>
          <w:b/>
          <w:sz w:val="28"/>
          <w:szCs w:val="28"/>
        </w:rPr>
        <w:t>Doreen Rappaport, Eleanor, Quiet No More: The Life of Eleanor Roosevelt</w:t>
      </w:r>
      <w:r>
        <w:rPr>
          <w:rFonts w:ascii="Century Gothic" w:hAnsi="Century Gothic"/>
          <w:b/>
          <w:sz w:val="28"/>
          <w:szCs w:val="28"/>
        </w:rPr>
        <w:t xml:space="preserve"> </w:t>
      </w:r>
    </w:p>
    <w:p w14:paraId="0CCC02C2" w14:textId="77777777" w:rsidR="009A0BDE" w:rsidRDefault="009A0BDE" w:rsidP="009A0BDE">
      <w:pPr>
        <w:rPr>
          <w:rFonts w:ascii="Arial" w:hAnsi="Arial"/>
          <w:sz w:val="20"/>
          <w:u w:val="single"/>
        </w:rPr>
      </w:pPr>
      <w:r>
        <w:rPr>
          <w:rFonts w:ascii="Arial" w:hAnsi="Arial"/>
          <w:b/>
          <w:sz w:val="20"/>
        </w:rPr>
        <w:t xml:space="preserve">Name: </w:t>
      </w:r>
      <w:r w:rsidR="005E2C7D">
        <w:rPr>
          <w:rFonts w:ascii="Arial" w:hAnsi="Arial"/>
          <w:sz w:val="20"/>
          <w:u w:val="single"/>
        </w:rPr>
        <w:t>Rachel Fischhoff</w:t>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sidR="005E2C7D">
        <w:rPr>
          <w:rFonts w:ascii="Arial" w:hAnsi="Arial"/>
          <w:b/>
          <w:sz w:val="20"/>
        </w:rPr>
        <w:tab/>
      </w:r>
      <w:r w:rsidR="005E2C7D">
        <w:rPr>
          <w:rFonts w:ascii="Arial" w:hAnsi="Arial"/>
          <w:b/>
          <w:sz w:val="20"/>
        </w:rPr>
        <w:tab/>
      </w:r>
      <w:r w:rsidR="005E2C7D">
        <w:rPr>
          <w:rFonts w:ascii="Arial" w:hAnsi="Arial"/>
          <w:b/>
          <w:sz w:val="20"/>
        </w:rPr>
        <w:tab/>
      </w:r>
      <w:r w:rsidR="005E2C7D">
        <w:rPr>
          <w:rFonts w:ascii="Arial" w:hAnsi="Arial"/>
          <w:b/>
          <w:sz w:val="20"/>
        </w:rPr>
        <w:tab/>
      </w:r>
      <w:r w:rsidR="005E2C7D">
        <w:rPr>
          <w:rFonts w:ascii="Arial" w:hAnsi="Arial"/>
          <w:b/>
          <w:sz w:val="20"/>
        </w:rPr>
        <w:tab/>
      </w:r>
      <w:r>
        <w:rPr>
          <w:rFonts w:ascii="Arial" w:hAnsi="Arial"/>
          <w:b/>
          <w:sz w:val="20"/>
        </w:rPr>
        <w:t xml:space="preserve">Date: </w:t>
      </w:r>
      <w:r w:rsidR="00C26A91">
        <w:rPr>
          <w:rFonts w:ascii="Arial" w:hAnsi="Arial"/>
          <w:sz w:val="20"/>
          <w:u w:val="single"/>
        </w:rPr>
        <w:t>February, 2012</w:t>
      </w:r>
    </w:p>
    <w:p w14:paraId="09928700" w14:textId="77777777" w:rsidR="009A0BDE" w:rsidRDefault="009A0BDE" w:rsidP="009A0BDE">
      <w:pPr>
        <w:jc w:val="center"/>
        <w:rPr>
          <w:rFonts w:ascii="Arial" w:hAnsi="Arial"/>
          <w:b/>
          <w:sz w:val="20"/>
        </w:rPr>
      </w:pPr>
    </w:p>
    <w:p w14:paraId="5551B928" w14:textId="77777777" w:rsidR="009A0BDE" w:rsidRPr="002C7EB5" w:rsidRDefault="00C26A91" w:rsidP="009A0BDE">
      <w:pPr>
        <w:jc w:val="center"/>
        <w:rPr>
          <w:rFonts w:ascii="Arial" w:hAnsi="Arial"/>
          <w:b/>
          <w:caps/>
          <w:sz w:val="20"/>
        </w:rPr>
      </w:pPr>
      <w:r>
        <w:rPr>
          <w:rFonts w:ascii="Arial" w:hAnsi="Arial"/>
          <w:b/>
          <w:caps/>
          <w:sz w:val="20"/>
        </w:rPr>
        <w:t>Doreen Rappaport, Eleanor</w:t>
      </w:r>
    </w:p>
    <w:p w14:paraId="3B39092D" w14:textId="77777777" w:rsidR="009A0BDE" w:rsidRDefault="009A0BDE" w:rsidP="009A0BDE">
      <w:pPr>
        <w:jc w:val="center"/>
        <w:rPr>
          <w:rFonts w:ascii="Arial" w:hAnsi="Arial"/>
          <w:b/>
          <w:cap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176"/>
      </w:tblGrid>
      <w:tr w:rsidR="009A0BDE" w14:paraId="4A337CAD" w14:textId="77777777">
        <w:tc>
          <w:tcPr>
            <w:tcW w:w="13176" w:type="dxa"/>
          </w:tcPr>
          <w:p w14:paraId="1621CE6E" w14:textId="77777777" w:rsidR="009A0BDE" w:rsidRDefault="009A0BDE">
            <w:pPr>
              <w:rPr>
                <w:rFonts w:ascii="Arial" w:hAnsi="Arial"/>
                <w:b/>
              </w:rPr>
            </w:pPr>
          </w:p>
          <w:p w14:paraId="29F90597" w14:textId="77777777" w:rsidR="009A0BDE" w:rsidRDefault="009A0BDE">
            <w:pPr>
              <w:rPr>
                <w:rFonts w:ascii="Arial" w:hAnsi="Arial"/>
                <w:b/>
                <w:sz w:val="20"/>
              </w:rPr>
            </w:pPr>
            <w:r>
              <w:rPr>
                <w:rFonts w:ascii="Arial" w:hAnsi="Arial"/>
                <w:b/>
                <w:sz w:val="20"/>
              </w:rPr>
              <w:t xml:space="preserve">Target Grade: </w:t>
            </w:r>
            <w:r w:rsidR="00C26A91">
              <w:rPr>
                <w:rFonts w:ascii="Arial" w:hAnsi="Arial"/>
                <w:b/>
                <w:sz w:val="20"/>
              </w:rPr>
              <w:t>5</w:t>
            </w:r>
          </w:p>
          <w:p w14:paraId="51582B1A" w14:textId="77777777" w:rsidR="009A0BDE" w:rsidRDefault="009A0BDE">
            <w:pPr>
              <w:rPr>
                <w:rFonts w:ascii="Arial" w:hAnsi="Arial"/>
                <w:b/>
              </w:rPr>
            </w:pPr>
          </w:p>
          <w:p w14:paraId="3E7A5598" w14:textId="77777777" w:rsidR="009A0BDE" w:rsidRDefault="009A0BDE">
            <w:pPr>
              <w:rPr>
                <w:rFonts w:ascii="Arial" w:hAnsi="Arial"/>
                <w:b/>
                <w:sz w:val="20"/>
              </w:rPr>
            </w:pPr>
            <w:r>
              <w:rPr>
                <w:rFonts w:ascii="Arial" w:hAnsi="Arial"/>
                <w:b/>
                <w:sz w:val="20"/>
              </w:rPr>
              <w:t>Les</w:t>
            </w:r>
            <w:r w:rsidR="005E2C7D">
              <w:rPr>
                <w:rFonts w:ascii="Arial" w:hAnsi="Arial"/>
                <w:b/>
                <w:sz w:val="20"/>
              </w:rPr>
              <w:t xml:space="preserve">son Source/s: (if not original): </w:t>
            </w:r>
            <w:r w:rsidR="00C26A91">
              <w:rPr>
                <w:rFonts w:ascii="Arial" w:hAnsi="Arial"/>
                <w:b/>
                <w:sz w:val="20"/>
              </w:rPr>
              <w:t>n/a</w:t>
            </w:r>
          </w:p>
          <w:p w14:paraId="76327731" w14:textId="77777777" w:rsidR="009A0BDE" w:rsidRDefault="009A0BDE">
            <w:pPr>
              <w:rPr>
                <w:rFonts w:ascii="Arial" w:hAnsi="Arial"/>
                <w:b/>
              </w:rPr>
            </w:pPr>
          </w:p>
          <w:p w14:paraId="09137DE1" w14:textId="77777777" w:rsidR="009A0BDE" w:rsidRDefault="009A0BDE">
            <w:pPr>
              <w:rPr>
                <w:rFonts w:ascii="Arial" w:hAnsi="Arial"/>
                <w:b/>
                <w:sz w:val="20"/>
              </w:rPr>
            </w:pPr>
            <w:r>
              <w:rPr>
                <w:rFonts w:ascii="Arial" w:hAnsi="Arial"/>
                <w:b/>
                <w:sz w:val="20"/>
              </w:rPr>
              <w:t xml:space="preserve">Lesson Objective: </w:t>
            </w:r>
            <w:r w:rsidR="00C26A91">
              <w:rPr>
                <w:rFonts w:ascii="Arial" w:hAnsi="Arial"/>
                <w:b/>
                <w:sz w:val="20"/>
              </w:rPr>
              <w:t xml:space="preserve">Students will consider the conflicts and challenges faced by Eleanor Roosevelt as a window into her personal transformation </w:t>
            </w:r>
            <w:r>
              <w:rPr>
                <w:rFonts w:ascii="Arial" w:hAnsi="Arial"/>
                <w:b/>
                <w:sz w:val="20"/>
              </w:rPr>
              <w:t>______________________________________________________________________________________________________________</w:t>
            </w:r>
          </w:p>
          <w:p w14:paraId="4BD0C394" w14:textId="77777777" w:rsidR="009A0BDE" w:rsidRDefault="009A0BDE">
            <w:pPr>
              <w:rPr>
                <w:rFonts w:ascii="Arial" w:hAnsi="Arial"/>
                <w:b/>
                <w:sz w:val="20"/>
              </w:rPr>
            </w:pPr>
            <w:r>
              <w:rPr>
                <w:rFonts w:ascii="Arial" w:hAnsi="Arial"/>
                <w:b/>
                <w:sz w:val="20"/>
              </w:rPr>
              <w:t>______________________________________________________________________________________________________________</w:t>
            </w:r>
          </w:p>
          <w:p w14:paraId="22EBF05D" w14:textId="77777777" w:rsidR="009A0BDE" w:rsidRDefault="009A0BDE">
            <w:pPr>
              <w:rPr>
                <w:rFonts w:ascii="Arial" w:hAnsi="Arial"/>
                <w:b/>
              </w:rPr>
            </w:pPr>
          </w:p>
          <w:p w14:paraId="5070F354" w14:textId="77777777" w:rsidR="005E2C7D" w:rsidRDefault="009A0BDE">
            <w:pPr>
              <w:rPr>
                <w:sz w:val="18"/>
              </w:rPr>
            </w:pPr>
            <w:r w:rsidRPr="00C26A91">
              <w:rPr>
                <w:rFonts w:ascii="Arial" w:hAnsi="Arial"/>
                <w:b/>
                <w:sz w:val="20"/>
                <w:highlight w:val="yellow"/>
              </w:rPr>
              <w:t>Standards:</w:t>
            </w:r>
            <w:r>
              <w:rPr>
                <w:rFonts w:ascii="Arial" w:hAnsi="Arial"/>
                <w:b/>
                <w:sz w:val="20"/>
              </w:rPr>
              <w:t xml:space="preserve"> </w:t>
            </w:r>
          </w:p>
          <w:p w14:paraId="1833CBAA" w14:textId="77777777" w:rsidR="009A0BDE" w:rsidRPr="005E2C7D" w:rsidRDefault="009A0BDE">
            <w:pPr>
              <w:rPr>
                <w:rFonts w:ascii="Arial" w:hAnsi="Arial"/>
                <w:b/>
                <w:sz w:val="20"/>
              </w:rPr>
            </w:pPr>
          </w:p>
          <w:p w14:paraId="1618ECB0" w14:textId="77777777" w:rsidR="009A0BDE" w:rsidRDefault="009A0BDE">
            <w:pPr>
              <w:rPr>
                <w:rFonts w:ascii="Arial" w:hAnsi="Arial"/>
                <w:b/>
                <w:sz w:val="20"/>
              </w:rPr>
            </w:pPr>
            <w:r>
              <w:rPr>
                <w:rFonts w:ascii="Arial" w:hAnsi="Arial"/>
                <w:b/>
                <w:sz w:val="20"/>
              </w:rPr>
              <w:t xml:space="preserve">Materials &amp; Advanced Preparation: </w:t>
            </w:r>
            <w:r w:rsidR="00C26A91">
              <w:rPr>
                <w:rFonts w:ascii="Arial" w:hAnsi="Arial"/>
                <w:b/>
                <w:sz w:val="20"/>
              </w:rPr>
              <w:t>post-</w:t>
            </w:r>
            <w:proofErr w:type="spellStart"/>
            <w:r w:rsidR="00C26A91">
              <w:rPr>
                <w:rFonts w:ascii="Arial" w:hAnsi="Arial"/>
                <w:b/>
                <w:sz w:val="20"/>
              </w:rPr>
              <w:t>ited</w:t>
            </w:r>
            <w:proofErr w:type="spellEnd"/>
            <w:r w:rsidR="00C26A91">
              <w:rPr>
                <w:rFonts w:ascii="Arial" w:hAnsi="Arial"/>
                <w:b/>
                <w:sz w:val="20"/>
              </w:rPr>
              <w:t xml:space="preserve"> book, anchor/matrix chart </w:t>
            </w:r>
            <w:r>
              <w:rPr>
                <w:rFonts w:ascii="Arial" w:hAnsi="Arial"/>
                <w:b/>
                <w:sz w:val="20"/>
              </w:rPr>
              <w:t>______________________________________________________________________________________________________________</w:t>
            </w:r>
          </w:p>
          <w:p w14:paraId="553CCAB1" w14:textId="77777777" w:rsidR="009A0BDE" w:rsidRDefault="009A0BDE">
            <w:pPr>
              <w:rPr>
                <w:rFonts w:ascii="Arial" w:hAnsi="Arial"/>
                <w:sz w:val="20"/>
              </w:rPr>
            </w:pPr>
            <w:r>
              <w:rPr>
                <w:rFonts w:ascii="Arial" w:hAnsi="Arial"/>
                <w:b/>
                <w:sz w:val="20"/>
              </w:rPr>
              <w:t>______________________________________________________________________________________________________________</w:t>
            </w:r>
          </w:p>
          <w:p w14:paraId="1838CF54" w14:textId="77777777" w:rsidR="009A0BDE" w:rsidRDefault="009A0BDE">
            <w:pPr>
              <w:rPr>
                <w:rFonts w:ascii="Arial" w:hAnsi="Arial"/>
                <w:b/>
              </w:rPr>
            </w:pPr>
          </w:p>
          <w:p w14:paraId="567699FD" w14:textId="77777777" w:rsidR="009A0BDE" w:rsidRDefault="009A0BDE">
            <w:pPr>
              <w:rPr>
                <w:rFonts w:ascii="Arial" w:hAnsi="Arial"/>
                <w:b/>
                <w:sz w:val="20"/>
              </w:rPr>
            </w:pPr>
            <w:r w:rsidRPr="00C26A91">
              <w:rPr>
                <w:rFonts w:ascii="Arial" w:hAnsi="Arial"/>
                <w:b/>
                <w:sz w:val="20"/>
                <w:highlight w:val="yellow"/>
              </w:rPr>
              <w:t>Prior Knowledge and Skills Needed:</w:t>
            </w:r>
            <w:r>
              <w:rPr>
                <w:rFonts w:ascii="Arial" w:hAnsi="Arial"/>
                <w:b/>
                <w:sz w:val="20"/>
              </w:rPr>
              <w:t xml:space="preserve"> ______________________________________________________________________________________________________________</w:t>
            </w:r>
          </w:p>
          <w:p w14:paraId="1EFE5BE6" w14:textId="77777777" w:rsidR="009A0BDE" w:rsidRDefault="009A0BDE">
            <w:pPr>
              <w:rPr>
                <w:rFonts w:ascii="Arial" w:hAnsi="Arial"/>
                <w:b/>
                <w:sz w:val="20"/>
              </w:rPr>
            </w:pPr>
            <w:r>
              <w:rPr>
                <w:rFonts w:ascii="Arial" w:hAnsi="Arial"/>
                <w:b/>
                <w:sz w:val="20"/>
              </w:rPr>
              <w:t>______________________________________________________________________________________________________________</w:t>
            </w:r>
          </w:p>
          <w:p w14:paraId="1F1849FE" w14:textId="77777777" w:rsidR="009A0BDE" w:rsidRDefault="009A0BDE">
            <w:pPr>
              <w:rPr>
                <w:rFonts w:ascii="Arial" w:hAnsi="Arial"/>
                <w:b/>
              </w:rPr>
            </w:pPr>
          </w:p>
          <w:p w14:paraId="01DB5B09" w14:textId="77777777" w:rsidR="009A0BDE" w:rsidRPr="000D4079" w:rsidRDefault="009A0BDE">
            <w:pPr>
              <w:rPr>
                <w:rFonts w:ascii="Arial" w:hAnsi="Arial"/>
                <w:b/>
                <w:sz w:val="20"/>
              </w:rPr>
            </w:pPr>
            <w:r w:rsidRPr="000D4079">
              <w:rPr>
                <w:rFonts w:ascii="Arial" w:hAnsi="Arial"/>
                <w:b/>
                <w:sz w:val="20"/>
              </w:rPr>
              <w:t>Multicultural Component:</w:t>
            </w:r>
            <w:r w:rsidR="00C26A91">
              <w:rPr>
                <w:rFonts w:ascii="Arial" w:hAnsi="Arial"/>
                <w:b/>
                <w:sz w:val="20"/>
              </w:rPr>
              <w:t xml:space="preserve"> This story gives a lot of evidence about the lives of white women historically. It also includes discussions of class-based inequity and racism.</w:t>
            </w:r>
          </w:p>
          <w:p w14:paraId="57401FDE" w14:textId="77777777" w:rsidR="009A0BDE" w:rsidRDefault="009A0BDE" w:rsidP="00C26A91">
            <w:pPr>
              <w:rPr>
                <w:rFonts w:ascii="Arial" w:hAnsi="Arial"/>
                <w:b/>
                <w:sz w:val="20"/>
              </w:rPr>
            </w:pPr>
            <w:r>
              <w:rPr>
                <w:rFonts w:ascii="Arial" w:hAnsi="Arial"/>
                <w:b/>
                <w:sz w:val="20"/>
              </w:rPr>
              <w:t>______________________________________________________________________________________________________________</w:t>
            </w:r>
          </w:p>
          <w:p w14:paraId="521358F2" w14:textId="77777777" w:rsidR="009A0BDE" w:rsidRDefault="009A0BDE" w:rsidP="00C26A91">
            <w:pPr>
              <w:rPr>
                <w:rFonts w:ascii="Arial" w:hAnsi="Arial"/>
                <w:b/>
                <w:sz w:val="20"/>
              </w:rPr>
            </w:pPr>
            <w:r>
              <w:rPr>
                <w:rFonts w:ascii="Arial" w:hAnsi="Arial"/>
                <w:b/>
                <w:sz w:val="20"/>
              </w:rPr>
              <w:t>______________________________________________________________________________________________________________</w:t>
            </w:r>
          </w:p>
          <w:p w14:paraId="4B482FD4" w14:textId="77777777" w:rsidR="009A0BDE" w:rsidRDefault="009A0BDE">
            <w:pPr>
              <w:rPr>
                <w:rFonts w:ascii="Arial" w:hAnsi="Arial"/>
                <w:b/>
              </w:rPr>
            </w:pPr>
          </w:p>
          <w:p w14:paraId="2B5FB1C8" w14:textId="77777777" w:rsidR="009A0BDE" w:rsidRDefault="009A0BDE">
            <w:pPr>
              <w:rPr>
                <w:rFonts w:ascii="Arial" w:hAnsi="Arial"/>
                <w:b/>
                <w:sz w:val="20"/>
              </w:rPr>
            </w:pPr>
            <w:r w:rsidRPr="00C26A91">
              <w:rPr>
                <w:rFonts w:ascii="Arial" w:hAnsi="Arial"/>
                <w:b/>
                <w:sz w:val="20"/>
                <w:highlight w:val="yellow"/>
              </w:rPr>
              <w:t>Key/New Vocabulary:</w:t>
            </w:r>
            <w:r>
              <w:rPr>
                <w:rFonts w:ascii="Arial" w:hAnsi="Arial"/>
                <w:b/>
                <w:sz w:val="20"/>
              </w:rPr>
              <w:t xml:space="preserve"> ______________________________________________________________________________________________________________</w:t>
            </w:r>
          </w:p>
          <w:p w14:paraId="1134105D" w14:textId="77777777" w:rsidR="009A0BDE" w:rsidRDefault="009A0BDE">
            <w:pPr>
              <w:rPr>
                <w:rFonts w:ascii="Arial" w:hAnsi="Arial"/>
                <w:b/>
                <w:sz w:val="20"/>
              </w:rPr>
            </w:pPr>
            <w:r>
              <w:rPr>
                <w:rFonts w:ascii="Arial" w:hAnsi="Arial"/>
                <w:b/>
                <w:sz w:val="20"/>
              </w:rPr>
              <w:t>______________________________________________________________________________________________________________</w:t>
            </w:r>
          </w:p>
          <w:p w14:paraId="156476EF" w14:textId="77777777" w:rsidR="009A0BDE" w:rsidRDefault="009A0BDE">
            <w:pPr>
              <w:rPr>
                <w:rFonts w:ascii="Arial" w:hAnsi="Arial"/>
                <w:b/>
                <w:caps/>
              </w:rPr>
            </w:pPr>
          </w:p>
        </w:tc>
      </w:tr>
    </w:tbl>
    <w:p w14:paraId="3442C81F" w14:textId="77777777" w:rsidR="009A0BDE" w:rsidRDefault="009A0BDE" w:rsidP="009A0BDE">
      <w:pPr>
        <w:jc w:val="center"/>
        <w:rPr>
          <w:rFonts w:ascii="Arial" w:hAnsi="Arial"/>
          <w:b/>
          <w:caps/>
          <w:sz w:val="20"/>
        </w:rPr>
      </w:pPr>
    </w:p>
    <w:p w14:paraId="01042DD9" w14:textId="77777777" w:rsidR="009A0BDE" w:rsidRPr="009930D1" w:rsidRDefault="009A0BDE" w:rsidP="009A0BDE">
      <w:pPr>
        <w:jc w:val="center"/>
        <w:rPr>
          <w:rFonts w:ascii="Arial" w:hAnsi="Arial"/>
          <w:b/>
          <w:caps/>
          <w:sz w:val="20"/>
        </w:rPr>
      </w:pPr>
      <w:r>
        <w:rPr>
          <w:rFonts w:ascii="Arial" w:hAnsi="Arial"/>
          <w:b/>
          <w:caps/>
          <w:sz w:val="20"/>
        </w:rPr>
        <w:br w:type="page"/>
      </w:r>
      <w:r w:rsidRPr="009930D1">
        <w:rPr>
          <w:rFonts w:ascii="Arial" w:hAnsi="Arial"/>
          <w:b/>
          <w:caps/>
          <w:sz w:val="20"/>
        </w:rPr>
        <w:lastRenderedPageBreak/>
        <w:t>Interactive Read Aloud Lesson Procedure</w:t>
      </w:r>
    </w:p>
    <w:p w14:paraId="185F967B" w14:textId="77777777" w:rsidR="009A0BDE" w:rsidRDefault="009A0BDE" w:rsidP="009A0BDE">
      <w:pPr>
        <w:rPr>
          <w:rFonts w:ascii="Arial" w:hAnsi="Arial"/>
          <w:b/>
          <w:sz w:val="20"/>
        </w:rPr>
      </w:pPr>
    </w:p>
    <w:tbl>
      <w:tblPr>
        <w:tblW w:w="12320" w:type="dxa"/>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4"/>
        <w:gridCol w:w="3653"/>
        <w:gridCol w:w="3653"/>
      </w:tblGrid>
      <w:tr w:rsidR="009A0BDE" w14:paraId="1BC343E0" w14:textId="77777777">
        <w:tc>
          <w:tcPr>
            <w:tcW w:w="5014" w:type="dxa"/>
          </w:tcPr>
          <w:p w14:paraId="261CAC73" w14:textId="77777777" w:rsidR="009A0BDE" w:rsidRDefault="009A0BDE">
            <w:pPr>
              <w:jc w:val="center"/>
              <w:rPr>
                <w:rFonts w:ascii="Arial" w:hAnsi="Arial"/>
                <w:b/>
                <w:sz w:val="20"/>
              </w:rPr>
            </w:pPr>
            <w:r>
              <w:rPr>
                <w:rFonts w:ascii="Arial" w:hAnsi="Arial"/>
                <w:b/>
                <w:sz w:val="20"/>
              </w:rPr>
              <w:t>Teacher Actions</w:t>
            </w:r>
          </w:p>
        </w:tc>
        <w:tc>
          <w:tcPr>
            <w:tcW w:w="3653" w:type="dxa"/>
          </w:tcPr>
          <w:p w14:paraId="35108CDC" w14:textId="77777777" w:rsidR="009A0BDE" w:rsidRDefault="009A0BDE">
            <w:pPr>
              <w:jc w:val="center"/>
              <w:rPr>
                <w:rFonts w:ascii="Arial" w:hAnsi="Arial"/>
                <w:b/>
                <w:sz w:val="20"/>
              </w:rPr>
            </w:pPr>
            <w:r>
              <w:rPr>
                <w:rFonts w:ascii="Arial" w:hAnsi="Arial"/>
                <w:b/>
                <w:sz w:val="20"/>
              </w:rPr>
              <w:t>Student Learning Activities</w:t>
            </w:r>
          </w:p>
        </w:tc>
        <w:tc>
          <w:tcPr>
            <w:tcW w:w="3653" w:type="dxa"/>
          </w:tcPr>
          <w:p w14:paraId="56F8A448" w14:textId="77777777" w:rsidR="009A0BDE" w:rsidRDefault="009A0BDE">
            <w:pPr>
              <w:jc w:val="center"/>
              <w:rPr>
                <w:rFonts w:ascii="Arial" w:hAnsi="Arial"/>
                <w:b/>
                <w:sz w:val="20"/>
              </w:rPr>
            </w:pPr>
            <w:r>
              <w:rPr>
                <w:rFonts w:ascii="Arial" w:hAnsi="Arial"/>
                <w:b/>
                <w:sz w:val="20"/>
              </w:rPr>
              <w:t>Form of Assessment</w:t>
            </w:r>
          </w:p>
        </w:tc>
      </w:tr>
      <w:tr w:rsidR="009A0BDE" w14:paraId="09A104AA" w14:textId="77777777">
        <w:tc>
          <w:tcPr>
            <w:tcW w:w="5014" w:type="dxa"/>
          </w:tcPr>
          <w:p w14:paraId="2D0F9EC6" w14:textId="77777777" w:rsidR="009A0BDE" w:rsidRDefault="009A0BDE">
            <w:pPr>
              <w:numPr>
                <w:ilvl w:val="1"/>
                <w:numId w:val="1"/>
              </w:numPr>
              <w:tabs>
                <w:tab w:val="left" w:pos="332"/>
              </w:tabs>
              <w:rPr>
                <w:rFonts w:ascii="Arial" w:hAnsi="Arial"/>
                <w:b/>
                <w:sz w:val="20"/>
              </w:rPr>
            </w:pPr>
            <w:r>
              <w:rPr>
                <w:rFonts w:ascii="Arial" w:hAnsi="Arial"/>
                <w:b/>
                <w:sz w:val="20"/>
              </w:rPr>
              <w:t>Connection</w:t>
            </w:r>
          </w:p>
          <w:p w14:paraId="4B4AE6D3" w14:textId="77777777" w:rsidR="009A0BDE" w:rsidRDefault="00C26A91">
            <w:pPr>
              <w:numPr>
                <w:ilvl w:val="0"/>
                <w:numId w:val="3"/>
              </w:numPr>
              <w:rPr>
                <w:rFonts w:ascii="Arial" w:hAnsi="Arial"/>
                <w:sz w:val="20"/>
              </w:rPr>
            </w:pPr>
            <w:r>
              <w:rPr>
                <w:rFonts w:ascii="Arial" w:hAnsi="Arial"/>
                <w:sz w:val="20"/>
              </w:rPr>
              <w:t xml:space="preserve">I’m very excited to share this book today. </w:t>
            </w:r>
            <w:proofErr w:type="gramStart"/>
            <w:r>
              <w:rPr>
                <w:rFonts w:ascii="Arial" w:hAnsi="Arial"/>
                <w:sz w:val="20"/>
              </w:rPr>
              <w:t>It was written by Doreen Rappaport</w:t>
            </w:r>
            <w:proofErr w:type="gramEnd"/>
            <w:r>
              <w:rPr>
                <w:rFonts w:ascii="Arial" w:hAnsi="Arial"/>
                <w:sz w:val="20"/>
              </w:rPr>
              <w:t xml:space="preserve">, and it is called </w:t>
            </w:r>
            <w:r>
              <w:rPr>
                <w:rFonts w:ascii="Arial" w:hAnsi="Arial"/>
                <w:sz w:val="20"/>
                <w:u w:val="single"/>
              </w:rPr>
              <w:t>Eleanor, Quiet No More: The Life of Eleanor Roosevelt</w:t>
            </w:r>
            <w:r>
              <w:rPr>
                <w:rFonts w:ascii="Arial" w:hAnsi="Arial"/>
                <w:sz w:val="20"/>
              </w:rPr>
              <w:t xml:space="preserve">. </w:t>
            </w:r>
          </w:p>
          <w:p w14:paraId="1385FEC7" w14:textId="77777777" w:rsidR="00C26A91" w:rsidRDefault="00C26A91">
            <w:pPr>
              <w:numPr>
                <w:ilvl w:val="0"/>
                <w:numId w:val="3"/>
              </w:numPr>
              <w:rPr>
                <w:rFonts w:ascii="Arial" w:hAnsi="Arial"/>
                <w:sz w:val="20"/>
              </w:rPr>
            </w:pPr>
            <w:r>
              <w:rPr>
                <w:rFonts w:ascii="Arial" w:hAnsi="Arial"/>
                <w:sz w:val="20"/>
              </w:rPr>
              <w:t>Before we get started, let’s preview this book a bit. When I first picked it up, it immediately reminded me of another book we’ve shared as a read aloud. Can you guess what book I’m thinking of? (Martin’s Big Words). What might we expect to see in this book based on our previous experience with Doreen Rappaport’s work?</w:t>
            </w:r>
          </w:p>
          <w:p w14:paraId="168BCEC5" w14:textId="77777777" w:rsidR="00C26A91" w:rsidRDefault="00C26A91">
            <w:pPr>
              <w:numPr>
                <w:ilvl w:val="0"/>
                <w:numId w:val="3"/>
              </w:numPr>
              <w:rPr>
                <w:rFonts w:ascii="Arial" w:hAnsi="Arial"/>
                <w:sz w:val="20"/>
              </w:rPr>
            </w:pPr>
            <w:r>
              <w:rPr>
                <w:rFonts w:ascii="Arial" w:hAnsi="Arial"/>
                <w:sz w:val="20"/>
              </w:rPr>
              <w:t xml:space="preserve">Eleanor Roosevelt is a very well known woman. She did a lot of great things—we’ll find out about many of them in this book. But the first thing she was famous for was being the first lady, like Michelle Obama. </w:t>
            </w:r>
          </w:p>
          <w:p w14:paraId="0C881112" w14:textId="77777777" w:rsidR="00C26A91" w:rsidRDefault="00C26A91">
            <w:pPr>
              <w:numPr>
                <w:ilvl w:val="0"/>
                <w:numId w:val="3"/>
              </w:numPr>
              <w:rPr>
                <w:rFonts w:ascii="Arial" w:hAnsi="Arial"/>
                <w:sz w:val="20"/>
              </w:rPr>
            </w:pPr>
            <w:r>
              <w:rPr>
                <w:rFonts w:ascii="Arial" w:hAnsi="Arial"/>
                <w:sz w:val="20"/>
              </w:rPr>
              <w:t xml:space="preserve">As we read this book, I want you to pay particular attention to the changes—the transformations—Eleanor undergoes throughout her life. </w:t>
            </w:r>
          </w:p>
          <w:p w14:paraId="5B03872D" w14:textId="77777777" w:rsidR="009A0BDE" w:rsidRDefault="009A0BDE">
            <w:pPr>
              <w:rPr>
                <w:rFonts w:ascii="Arial" w:hAnsi="Arial"/>
                <w:sz w:val="20"/>
              </w:rPr>
            </w:pPr>
          </w:p>
        </w:tc>
        <w:tc>
          <w:tcPr>
            <w:tcW w:w="3653" w:type="dxa"/>
          </w:tcPr>
          <w:p w14:paraId="3165A68F" w14:textId="77777777" w:rsidR="009A0BDE" w:rsidRDefault="00C26A91" w:rsidP="009A0BDE">
            <w:pPr>
              <w:numPr>
                <w:ilvl w:val="0"/>
                <w:numId w:val="2"/>
              </w:numPr>
              <w:tabs>
                <w:tab w:val="clear" w:pos="720"/>
              </w:tabs>
              <w:ind w:left="492" w:hanging="270"/>
              <w:rPr>
                <w:rFonts w:ascii="Arial" w:hAnsi="Arial"/>
                <w:sz w:val="20"/>
              </w:rPr>
            </w:pPr>
            <w:r>
              <w:rPr>
                <w:rFonts w:ascii="Arial" w:hAnsi="Arial"/>
                <w:sz w:val="20"/>
              </w:rPr>
              <w:t>Active listening</w:t>
            </w:r>
          </w:p>
        </w:tc>
        <w:tc>
          <w:tcPr>
            <w:tcW w:w="3653" w:type="dxa"/>
          </w:tcPr>
          <w:p w14:paraId="23B3944B" w14:textId="77777777" w:rsidR="009A0BDE" w:rsidRDefault="00C26A91" w:rsidP="009A0BDE">
            <w:pPr>
              <w:numPr>
                <w:ilvl w:val="0"/>
                <w:numId w:val="2"/>
              </w:numPr>
              <w:tabs>
                <w:tab w:val="clear" w:pos="720"/>
              </w:tabs>
              <w:ind w:left="492" w:hanging="270"/>
              <w:rPr>
                <w:rFonts w:ascii="Arial" w:hAnsi="Arial"/>
                <w:sz w:val="20"/>
              </w:rPr>
            </w:pPr>
            <w:r>
              <w:rPr>
                <w:rFonts w:ascii="Arial" w:hAnsi="Arial"/>
                <w:sz w:val="20"/>
              </w:rPr>
              <w:t xml:space="preserve">Active listening. </w:t>
            </w:r>
          </w:p>
          <w:p w14:paraId="3B4CBAA4" w14:textId="77777777" w:rsidR="00C26A91" w:rsidRDefault="00C26A91" w:rsidP="00C26A91">
            <w:pPr>
              <w:ind w:left="492"/>
              <w:rPr>
                <w:rFonts w:ascii="Arial" w:hAnsi="Arial"/>
                <w:sz w:val="20"/>
              </w:rPr>
            </w:pPr>
          </w:p>
        </w:tc>
      </w:tr>
      <w:tr w:rsidR="009A0BDE" w14:paraId="642F239E" w14:textId="77777777">
        <w:tc>
          <w:tcPr>
            <w:tcW w:w="5014" w:type="dxa"/>
          </w:tcPr>
          <w:p w14:paraId="013CB47F" w14:textId="77777777" w:rsidR="009A0BDE" w:rsidRDefault="009A0BDE">
            <w:pPr>
              <w:numPr>
                <w:ilvl w:val="1"/>
                <w:numId w:val="1"/>
              </w:numPr>
              <w:tabs>
                <w:tab w:val="left" w:pos="332"/>
              </w:tabs>
              <w:rPr>
                <w:rFonts w:ascii="Arial" w:hAnsi="Arial"/>
                <w:b/>
                <w:sz w:val="20"/>
              </w:rPr>
            </w:pPr>
            <w:r>
              <w:rPr>
                <w:rFonts w:ascii="Arial" w:hAnsi="Arial"/>
                <w:b/>
                <w:sz w:val="20"/>
              </w:rPr>
              <w:t>The Read Aloud</w:t>
            </w:r>
          </w:p>
          <w:p w14:paraId="10E50B3C" w14:textId="77777777" w:rsidR="009A0BDE" w:rsidRPr="00C26A91" w:rsidRDefault="00C26A91">
            <w:pPr>
              <w:numPr>
                <w:ilvl w:val="0"/>
                <w:numId w:val="1"/>
              </w:numPr>
              <w:rPr>
                <w:rFonts w:ascii="Arial" w:hAnsi="Arial"/>
                <w:i/>
                <w:sz w:val="20"/>
              </w:rPr>
            </w:pPr>
            <w:r>
              <w:rPr>
                <w:rFonts w:ascii="Arial" w:hAnsi="Arial"/>
                <w:i/>
                <w:sz w:val="20"/>
              </w:rPr>
              <w:t>I never smiled</w:t>
            </w:r>
          </w:p>
          <w:p w14:paraId="3DECBEE3" w14:textId="77777777" w:rsidR="009A0BDE" w:rsidRDefault="00C26A91" w:rsidP="00C26A91">
            <w:pPr>
              <w:numPr>
                <w:ilvl w:val="0"/>
                <w:numId w:val="1"/>
              </w:numPr>
              <w:rPr>
                <w:rFonts w:ascii="Arial" w:hAnsi="Arial"/>
                <w:sz w:val="20"/>
              </w:rPr>
            </w:pPr>
            <w:r>
              <w:rPr>
                <w:rFonts w:ascii="Arial" w:hAnsi="Arial"/>
                <w:sz w:val="20"/>
              </w:rPr>
              <w:t>What do we know about E’s childhood? How would you describe her?</w:t>
            </w:r>
          </w:p>
          <w:p w14:paraId="3E63D163" w14:textId="77777777" w:rsidR="00C26A91" w:rsidRPr="00C26A91" w:rsidRDefault="00C26A91" w:rsidP="00C26A91">
            <w:pPr>
              <w:numPr>
                <w:ilvl w:val="0"/>
                <w:numId w:val="1"/>
              </w:numPr>
              <w:rPr>
                <w:rFonts w:ascii="Arial" w:hAnsi="Arial"/>
                <w:sz w:val="20"/>
              </w:rPr>
            </w:pPr>
            <w:r>
              <w:rPr>
                <w:rFonts w:ascii="Arial" w:hAnsi="Arial"/>
                <w:i/>
                <w:sz w:val="20"/>
              </w:rPr>
              <w:t>She shocked me into thinking</w:t>
            </w:r>
          </w:p>
          <w:p w14:paraId="166486B4" w14:textId="77777777" w:rsidR="00C26A91" w:rsidRDefault="00C26A91" w:rsidP="00C26A91">
            <w:pPr>
              <w:numPr>
                <w:ilvl w:val="0"/>
                <w:numId w:val="1"/>
              </w:numPr>
              <w:rPr>
                <w:rFonts w:ascii="Arial" w:hAnsi="Arial"/>
                <w:sz w:val="20"/>
              </w:rPr>
            </w:pPr>
            <w:r>
              <w:rPr>
                <w:rFonts w:ascii="Arial" w:hAnsi="Arial"/>
                <w:sz w:val="20"/>
              </w:rPr>
              <w:t>Hmmm, what’s changed? Has E changed?</w:t>
            </w:r>
          </w:p>
          <w:p w14:paraId="299062A9" w14:textId="77777777" w:rsidR="00C26A91" w:rsidRPr="00C26A91" w:rsidRDefault="00C26A91" w:rsidP="00C26A91">
            <w:pPr>
              <w:numPr>
                <w:ilvl w:val="0"/>
                <w:numId w:val="1"/>
              </w:numPr>
              <w:rPr>
                <w:rFonts w:ascii="Arial" w:hAnsi="Arial"/>
                <w:sz w:val="20"/>
              </w:rPr>
            </w:pPr>
            <w:r>
              <w:rPr>
                <w:rFonts w:ascii="Arial" w:hAnsi="Arial"/>
                <w:i/>
                <w:sz w:val="20"/>
              </w:rPr>
              <w:t>Sara told Eleanor what clothes to buy and what food to serve.</w:t>
            </w:r>
          </w:p>
          <w:p w14:paraId="2325BADF" w14:textId="77777777" w:rsidR="00C26A91" w:rsidRDefault="00C26A91" w:rsidP="00C26A91">
            <w:pPr>
              <w:numPr>
                <w:ilvl w:val="0"/>
                <w:numId w:val="1"/>
              </w:numPr>
              <w:rPr>
                <w:rFonts w:ascii="Arial" w:hAnsi="Arial"/>
                <w:sz w:val="20"/>
              </w:rPr>
            </w:pPr>
            <w:r>
              <w:rPr>
                <w:rFonts w:ascii="Arial" w:hAnsi="Arial"/>
                <w:sz w:val="20"/>
              </w:rPr>
              <w:t xml:space="preserve">It seems like E has trouble with her </w:t>
            </w:r>
            <w:proofErr w:type="spellStart"/>
            <w:proofErr w:type="gramStart"/>
            <w:r>
              <w:rPr>
                <w:rFonts w:ascii="Arial" w:hAnsi="Arial"/>
                <w:sz w:val="20"/>
              </w:rPr>
              <w:t>fam</w:t>
            </w:r>
            <w:proofErr w:type="spellEnd"/>
            <w:proofErr w:type="gramEnd"/>
            <w:r>
              <w:rPr>
                <w:rFonts w:ascii="Arial" w:hAnsi="Arial"/>
                <w:sz w:val="20"/>
              </w:rPr>
              <w:t>—Grandma and Sara boss her around a lot. Thumb on your knee if you can relate to being bossed around. How might E feel?</w:t>
            </w:r>
          </w:p>
          <w:p w14:paraId="797ECFCE" w14:textId="77777777" w:rsidR="00C26A91" w:rsidRPr="00C26A91" w:rsidRDefault="00C26A91" w:rsidP="00C26A91">
            <w:pPr>
              <w:numPr>
                <w:ilvl w:val="0"/>
                <w:numId w:val="1"/>
              </w:numPr>
              <w:rPr>
                <w:rFonts w:ascii="Arial" w:hAnsi="Arial"/>
                <w:sz w:val="20"/>
              </w:rPr>
            </w:pPr>
            <w:r>
              <w:rPr>
                <w:rFonts w:ascii="Arial" w:hAnsi="Arial"/>
                <w:i/>
                <w:sz w:val="20"/>
              </w:rPr>
              <w:t>Franklin came down with a serious disease called polio…This was the most trying winter of my life</w:t>
            </w:r>
          </w:p>
          <w:p w14:paraId="10F70707" w14:textId="77777777" w:rsidR="00C26A91" w:rsidRDefault="00C26A91" w:rsidP="00C26A91">
            <w:pPr>
              <w:numPr>
                <w:ilvl w:val="0"/>
                <w:numId w:val="1"/>
              </w:numPr>
              <w:rPr>
                <w:rFonts w:ascii="Arial" w:hAnsi="Arial"/>
                <w:sz w:val="20"/>
              </w:rPr>
            </w:pPr>
            <w:r>
              <w:rPr>
                <w:rFonts w:ascii="Arial" w:hAnsi="Arial"/>
                <w:sz w:val="20"/>
              </w:rPr>
              <w:t>Annotate: Polio was a very serious disease in this country and is still a very serious illness in other parts of the world. People who get polio often end up needed to use wheelchairs. People in the US don’t get polio anymore very much, because we get vaccinated.</w:t>
            </w:r>
          </w:p>
          <w:p w14:paraId="6FD54E50" w14:textId="77777777" w:rsidR="00C26A91" w:rsidRDefault="00C26A91" w:rsidP="00C26A91">
            <w:pPr>
              <w:numPr>
                <w:ilvl w:val="0"/>
                <w:numId w:val="1"/>
              </w:numPr>
              <w:rPr>
                <w:rFonts w:ascii="Arial" w:hAnsi="Arial"/>
                <w:sz w:val="20"/>
              </w:rPr>
            </w:pPr>
            <w:r>
              <w:rPr>
                <w:rFonts w:ascii="Arial" w:hAnsi="Arial"/>
                <w:sz w:val="20"/>
              </w:rPr>
              <w:t>A lot has happened! E is making a lot of tough decisions</w:t>
            </w:r>
            <w:r w:rsidR="000838B9">
              <w:rPr>
                <w:rFonts w:ascii="Arial" w:hAnsi="Arial"/>
                <w:sz w:val="20"/>
              </w:rPr>
              <w:t>. What character traits might we use to describe her?</w:t>
            </w:r>
          </w:p>
          <w:p w14:paraId="652A4ACC" w14:textId="77777777" w:rsidR="000838B9" w:rsidRPr="000838B9" w:rsidRDefault="000838B9" w:rsidP="00C26A91">
            <w:pPr>
              <w:numPr>
                <w:ilvl w:val="0"/>
                <w:numId w:val="1"/>
              </w:numPr>
              <w:rPr>
                <w:rFonts w:ascii="Arial" w:hAnsi="Arial"/>
                <w:sz w:val="20"/>
              </w:rPr>
            </w:pPr>
            <w:r>
              <w:rPr>
                <w:rFonts w:ascii="Arial" w:hAnsi="Arial"/>
                <w:i/>
                <w:sz w:val="20"/>
              </w:rPr>
              <w:t>She reminded women, who had recently won the vote…</w:t>
            </w:r>
          </w:p>
          <w:p w14:paraId="22845824" w14:textId="77777777" w:rsidR="000838B9" w:rsidRDefault="000838B9" w:rsidP="00C26A91">
            <w:pPr>
              <w:numPr>
                <w:ilvl w:val="0"/>
                <w:numId w:val="1"/>
              </w:numPr>
              <w:rPr>
                <w:rFonts w:ascii="Arial" w:hAnsi="Arial"/>
                <w:sz w:val="20"/>
              </w:rPr>
            </w:pPr>
            <w:r>
              <w:rPr>
                <w:rFonts w:ascii="Arial" w:hAnsi="Arial"/>
                <w:sz w:val="20"/>
              </w:rPr>
              <w:t xml:space="preserve">Think aloud: I’m remembering some of our social studies reading where we found out that women couldn’t vote in the original 13 British colonies—that was in the 1700s. Now it’s the 1900s and women have </w:t>
            </w:r>
            <w:r>
              <w:rPr>
                <w:rFonts w:ascii="Arial" w:hAnsi="Arial"/>
                <w:i/>
                <w:sz w:val="20"/>
              </w:rPr>
              <w:t>just</w:t>
            </w:r>
            <w:r>
              <w:rPr>
                <w:rFonts w:ascii="Arial" w:hAnsi="Arial"/>
                <w:sz w:val="20"/>
              </w:rPr>
              <w:t xml:space="preserve"> won the right to vote. That’s a long time!</w:t>
            </w:r>
          </w:p>
          <w:p w14:paraId="4A36235C" w14:textId="77777777" w:rsidR="000838B9" w:rsidRPr="000838B9" w:rsidRDefault="000838B9" w:rsidP="00C26A91">
            <w:pPr>
              <w:numPr>
                <w:ilvl w:val="0"/>
                <w:numId w:val="1"/>
              </w:numPr>
              <w:rPr>
                <w:rFonts w:ascii="Arial" w:hAnsi="Arial"/>
                <w:sz w:val="20"/>
              </w:rPr>
            </w:pPr>
            <w:r>
              <w:rPr>
                <w:rFonts w:ascii="Arial" w:hAnsi="Arial"/>
                <w:sz w:val="20"/>
              </w:rPr>
              <w:t xml:space="preserve">DAR/Marian Anderson story: </w:t>
            </w:r>
            <w:r>
              <w:rPr>
                <w:rFonts w:ascii="Arial" w:hAnsi="Arial"/>
                <w:i/>
                <w:sz w:val="20"/>
              </w:rPr>
              <w:t>To remain a member implies approval of that action.</w:t>
            </w:r>
          </w:p>
          <w:p w14:paraId="19F768CD" w14:textId="77777777" w:rsidR="000838B9" w:rsidRDefault="000838B9" w:rsidP="00C26A91">
            <w:pPr>
              <w:numPr>
                <w:ilvl w:val="0"/>
                <w:numId w:val="1"/>
              </w:numPr>
              <w:rPr>
                <w:rFonts w:ascii="Arial" w:hAnsi="Arial"/>
                <w:sz w:val="20"/>
              </w:rPr>
            </w:pPr>
            <w:r>
              <w:rPr>
                <w:rFonts w:ascii="Arial" w:hAnsi="Arial"/>
                <w:sz w:val="20"/>
              </w:rPr>
              <w:t>Eleanor is saying she has to leave the DAR—quit this old, powerful club—because she disagrees with a racist decision they made. Eleanor is saying that if she doesn’t leave and speak out, it’s the same as agreeing with their decision or approving of it. What do you think? If you don’t speak out against something wrong that’s happening around you, does that mean you approve? T&amp;T.</w:t>
            </w:r>
          </w:p>
          <w:p w14:paraId="437C34EC" w14:textId="77777777" w:rsidR="000838B9" w:rsidRPr="000838B9" w:rsidRDefault="000838B9" w:rsidP="00C26A91">
            <w:pPr>
              <w:numPr>
                <w:ilvl w:val="0"/>
                <w:numId w:val="1"/>
              </w:numPr>
              <w:rPr>
                <w:rFonts w:ascii="Arial" w:hAnsi="Arial"/>
                <w:sz w:val="20"/>
              </w:rPr>
            </w:pPr>
            <w:r>
              <w:rPr>
                <w:rFonts w:ascii="Arial" w:hAnsi="Arial"/>
                <w:i/>
                <w:sz w:val="20"/>
              </w:rPr>
              <w:t>The story is over, she told reporters. But Eleanor’s story wasn’t over.</w:t>
            </w:r>
          </w:p>
          <w:p w14:paraId="0F072145" w14:textId="77777777" w:rsidR="000838B9" w:rsidRDefault="000838B9" w:rsidP="00C26A91">
            <w:pPr>
              <w:numPr>
                <w:ilvl w:val="0"/>
                <w:numId w:val="1"/>
              </w:numPr>
              <w:rPr>
                <w:rFonts w:ascii="Arial" w:hAnsi="Arial"/>
                <w:sz w:val="20"/>
              </w:rPr>
            </w:pPr>
            <w:r>
              <w:rPr>
                <w:rFonts w:ascii="Arial" w:hAnsi="Arial"/>
                <w:sz w:val="20"/>
              </w:rPr>
              <w:t>Any predictions? What’s next for E?</w:t>
            </w:r>
          </w:p>
          <w:p w14:paraId="1F941E3F" w14:textId="77777777" w:rsidR="000838B9" w:rsidRPr="000838B9" w:rsidRDefault="000838B9" w:rsidP="00C26A91">
            <w:pPr>
              <w:numPr>
                <w:ilvl w:val="0"/>
                <w:numId w:val="1"/>
              </w:numPr>
              <w:rPr>
                <w:rFonts w:ascii="Arial" w:hAnsi="Arial"/>
                <w:sz w:val="20"/>
              </w:rPr>
            </w:pPr>
            <w:r>
              <w:rPr>
                <w:rFonts w:ascii="Arial" w:hAnsi="Arial"/>
                <w:i/>
                <w:sz w:val="20"/>
              </w:rPr>
              <w:t>We have to continue fighting for freedom of religion, freedom of speech, and freedom from want.</w:t>
            </w:r>
          </w:p>
          <w:p w14:paraId="105929FC" w14:textId="77777777" w:rsidR="000838B9" w:rsidRDefault="000838B9" w:rsidP="00C26A91">
            <w:pPr>
              <w:numPr>
                <w:ilvl w:val="0"/>
                <w:numId w:val="1"/>
              </w:numPr>
              <w:rPr>
                <w:rFonts w:ascii="Arial" w:hAnsi="Arial"/>
                <w:sz w:val="20"/>
              </w:rPr>
            </w:pPr>
            <w:r>
              <w:rPr>
                <w:rFonts w:ascii="Arial" w:hAnsi="Arial"/>
                <w:sz w:val="20"/>
              </w:rPr>
              <w:t>What do these freedoms mean? Why are they important?</w:t>
            </w:r>
          </w:p>
          <w:p w14:paraId="47AC6CE2" w14:textId="77777777" w:rsidR="000838B9" w:rsidRDefault="000838B9" w:rsidP="000838B9">
            <w:pPr>
              <w:ind w:left="720"/>
              <w:rPr>
                <w:rFonts w:ascii="Arial" w:hAnsi="Arial"/>
                <w:sz w:val="20"/>
              </w:rPr>
            </w:pPr>
          </w:p>
        </w:tc>
        <w:tc>
          <w:tcPr>
            <w:tcW w:w="3653" w:type="dxa"/>
          </w:tcPr>
          <w:p w14:paraId="3CD9E6C1" w14:textId="77777777" w:rsidR="009A0BDE" w:rsidRDefault="000838B9" w:rsidP="009A0BDE">
            <w:pPr>
              <w:numPr>
                <w:ilvl w:val="0"/>
                <w:numId w:val="2"/>
              </w:numPr>
              <w:tabs>
                <w:tab w:val="clear" w:pos="720"/>
              </w:tabs>
              <w:ind w:left="492" w:hanging="270"/>
              <w:rPr>
                <w:rFonts w:ascii="Arial" w:hAnsi="Arial"/>
                <w:sz w:val="20"/>
              </w:rPr>
            </w:pPr>
            <w:r>
              <w:rPr>
                <w:rFonts w:ascii="Arial" w:hAnsi="Arial"/>
                <w:sz w:val="20"/>
              </w:rPr>
              <w:t xml:space="preserve">Responses </w:t>
            </w:r>
          </w:p>
          <w:p w14:paraId="0E764CFD" w14:textId="77777777" w:rsidR="000838B9" w:rsidRDefault="000838B9" w:rsidP="009A0BDE">
            <w:pPr>
              <w:numPr>
                <w:ilvl w:val="0"/>
                <w:numId w:val="2"/>
              </w:numPr>
              <w:tabs>
                <w:tab w:val="clear" w:pos="720"/>
              </w:tabs>
              <w:ind w:left="492" w:hanging="270"/>
              <w:rPr>
                <w:rFonts w:ascii="Arial" w:hAnsi="Arial"/>
                <w:sz w:val="20"/>
              </w:rPr>
            </w:pPr>
            <w:r>
              <w:rPr>
                <w:rFonts w:ascii="Arial" w:hAnsi="Arial"/>
                <w:sz w:val="20"/>
              </w:rPr>
              <w:t>T&amp;Ts</w:t>
            </w:r>
          </w:p>
        </w:tc>
        <w:tc>
          <w:tcPr>
            <w:tcW w:w="3653" w:type="dxa"/>
          </w:tcPr>
          <w:p w14:paraId="6B743556" w14:textId="77777777" w:rsidR="009A0BDE" w:rsidRDefault="000838B9" w:rsidP="009A0BDE">
            <w:pPr>
              <w:numPr>
                <w:ilvl w:val="0"/>
                <w:numId w:val="2"/>
              </w:numPr>
              <w:tabs>
                <w:tab w:val="clear" w:pos="720"/>
              </w:tabs>
              <w:ind w:left="492" w:hanging="270"/>
              <w:rPr>
                <w:rFonts w:ascii="Arial" w:hAnsi="Arial"/>
                <w:sz w:val="20"/>
              </w:rPr>
            </w:pPr>
            <w:r>
              <w:rPr>
                <w:rFonts w:ascii="Arial" w:hAnsi="Arial"/>
                <w:sz w:val="20"/>
              </w:rPr>
              <w:t>Listening to comments, answers, and partner talk</w:t>
            </w:r>
          </w:p>
        </w:tc>
      </w:tr>
      <w:tr w:rsidR="009A0BDE" w14:paraId="343EFFFA" w14:textId="77777777">
        <w:trPr>
          <w:cantSplit/>
        </w:trPr>
        <w:tc>
          <w:tcPr>
            <w:tcW w:w="12320" w:type="dxa"/>
            <w:gridSpan w:val="3"/>
          </w:tcPr>
          <w:p w14:paraId="7F765C81" w14:textId="77777777" w:rsidR="009A0BDE" w:rsidRDefault="009A0BDE">
            <w:pPr>
              <w:rPr>
                <w:rFonts w:ascii="Arial" w:hAnsi="Arial"/>
                <w:b/>
                <w:sz w:val="20"/>
              </w:rPr>
            </w:pPr>
            <w:r>
              <w:rPr>
                <w:rFonts w:ascii="Arial" w:hAnsi="Arial"/>
                <w:b/>
                <w:sz w:val="20"/>
              </w:rPr>
              <w:t>Anticipated Responses/Outcomes:</w:t>
            </w:r>
          </w:p>
          <w:p w14:paraId="7AC7C795" w14:textId="77777777" w:rsidR="009A0BDE" w:rsidRDefault="009A0BDE">
            <w:pPr>
              <w:numPr>
                <w:ilvl w:val="0"/>
                <w:numId w:val="1"/>
              </w:numPr>
              <w:rPr>
                <w:rFonts w:ascii="Arial" w:hAnsi="Arial"/>
                <w:sz w:val="20"/>
              </w:rPr>
            </w:pPr>
            <w:r>
              <w:rPr>
                <w:rFonts w:ascii="Arial" w:hAnsi="Arial"/>
                <w:sz w:val="20"/>
              </w:rPr>
              <w:t>What range of responses are you looking for?</w:t>
            </w:r>
          </w:p>
          <w:p w14:paraId="5D408FBF" w14:textId="77777777" w:rsidR="009A0BDE" w:rsidRDefault="009A0BDE">
            <w:pPr>
              <w:numPr>
                <w:ilvl w:val="0"/>
                <w:numId w:val="1"/>
              </w:numPr>
              <w:rPr>
                <w:rFonts w:ascii="Arial" w:hAnsi="Arial"/>
                <w:b/>
                <w:sz w:val="20"/>
              </w:rPr>
            </w:pPr>
            <w:r>
              <w:rPr>
                <w:rFonts w:ascii="Arial" w:hAnsi="Arial"/>
                <w:sz w:val="20"/>
              </w:rPr>
              <w:t>What kinds of strategies do you think students will use?</w:t>
            </w:r>
          </w:p>
          <w:p w14:paraId="10D76C87" w14:textId="77777777" w:rsidR="009A0BDE" w:rsidRDefault="009A0BDE">
            <w:pPr>
              <w:numPr>
                <w:ilvl w:val="0"/>
                <w:numId w:val="2"/>
              </w:numPr>
              <w:rPr>
                <w:rFonts w:ascii="Arial" w:hAnsi="Arial"/>
                <w:sz w:val="20"/>
              </w:rPr>
            </w:pPr>
            <w:r>
              <w:rPr>
                <w:rFonts w:ascii="Arial" w:hAnsi="Arial"/>
                <w:sz w:val="20"/>
              </w:rPr>
              <w:t>How will stronger and weaker students work through the activity?</w:t>
            </w:r>
          </w:p>
          <w:p w14:paraId="336B3E3A" w14:textId="77777777" w:rsidR="009A0BDE" w:rsidRDefault="009A0BDE">
            <w:pPr>
              <w:rPr>
                <w:rFonts w:ascii="Arial" w:hAnsi="Arial"/>
                <w:sz w:val="20"/>
              </w:rPr>
            </w:pPr>
          </w:p>
        </w:tc>
      </w:tr>
      <w:tr w:rsidR="009A0BDE" w14:paraId="7E8F9C1E" w14:textId="77777777">
        <w:tc>
          <w:tcPr>
            <w:tcW w:w="5014" w:type="dxa"/>
          </w:tcPr>
          <w:p w14:paraId="6FEEE98B" w14:textId="77777777" w:rsidR="009A0BDE" w:rsidRDefault="009A0BDE">
            <w:pPr>
              <w:numPr>
                <w:ilvl w:val="0"/>
                <w:numId w:val="4"/>
              </w:numPr>
              <w:tabs>
                <w:tab w:val="left" w:pos="332"/>
              </w:tabs>
              <w:rPr>
                <w:rFonts w:ascii="Arial" w:hAnsi="Arial"/>
                <w:b/>
                <w:sz w:val="20"/>
              </w:rPr>
            </w:pPr>
            <w:r>
              <w:rPr>
                <w:rFonts w:ascii="Arial" w:hAnsi="Arial"/>
                <w:b/>
                <w:sz w:val="20"/>
              </w:rPr>
              <w:t>Closing and recording</w:t>
            </w:r>
          </w:p>
          <w:p w14:paraId="3B825D87" w14:textId="77777777" w:rsidR="009A0BDE" w:rsidRDefault="000838B9" w:rsidP="00C26A91">
            <w:pPr>
              <w:numPr>
                <w:ilvl w:val="0"/>
                <w:numId w:val="1"/>
              </w:numPr>
              <w:rPr>
                <w:rFonts w:ascii="Arial" w:hAnsi="Arial"/>
                <w:sz w:val="20"/>
              </w:rPr>
            </w:pPr>
            <w:r>
              <w:rPr>
                <w:rFonts w:ascii="Arial" w:hAnsi="Arial"/>
                <w:sz w:val="20"/>
              </w:rPr>
              <w:t>E lived a long, busy life. She accomplished many things. How did she change over the course of her lifetime?</w:t>
            </w:r>
          </w:p>
          <w:p w14:paraId="134ACA67" w14:textId="77777777" w:rsidR="000838B9" w:rsidRDefault="000838B9" w:rsidP="00C26A91">
            <w:pPr>
              <w:numPr>
                <w:ilvl w:val="0"/>
                <w:numId w:val="1"/>
              </w:numPr>
              <w:rPr>
                <w:rFonts w:ascii="Arial" w:hAnsi="Arial"/>
                <w:sz w:val="20"/>
              </w:rPr>
            </w:pPr>
            <w:r>
              <w:rPr>
                <w:rFonts w:ascii="Arial" w:hAnsi="Arial"/>
                <w:sz w:val="20"/>
              </w:rPr>
              <w:t>How did she change those around her?</w:t>
            </w:r>
          </w:p>
          <w:p w14:paraId="37439A66" w14:textId="77777777" w:rsidR="000838B9" w:rsidRPr="00E236EC" w:rsidRDefault="000838B9" w:rsidP="00C26A91">
            <w:pPr>
              <w:numPr>
                <w:ilvl w:val="0"/>
                <w:numId w:val="1"/>
              </w:numPr>
              <w:rPr>
                <w:rFonts w:ascii="Arial" w:hAnsi="Arial"/>
                <w:sz w:val="20"/>
              </w:rPr>
            </w:pPr>
            <w:r>
              <w:rPr>
                <w:rFonts w:ascii="Arial" w:hAnsi="Arial"/>
                <w:sz w:val="20"/>
              </w:rPr>
              <w:t xml:space="preserve">Add insights to chart. </w:t>
            </w:r>
          </w:p>
        </w:tc>
        <w:tc>
          <w:tcPr>
            <w:tcW w:w="3653" w:type="dxa"/>
          </w:tcPr>
          <w:p w14:paraId="378711BF" w14:textId="77777777" w:rsidR="009A0BDE" w:rsidRDefault="000838B9" w:rsidP="009A0BDE">
            <w:pPr>
              <w:numPr>
                <w:ilvl w:val="0"/>
                <w:numId w:val="2"/>
              </w:numPr>
              <w:tabs>
                <w:tab w:val="clear" w:pos="720"/>
              </w:tabs>
              <w:ind w:left="492" w:hanging="270"/>
              <w:rPr>
                <w:rFonts w:ascii="Arial" w:hAnsi="Arial"/>
                <w:sz w:val="20"/>
              </w:rPr>
            </w:pPr>
            <w:r>
              <w:rPr>
                <w:rFonts w:ascii="Arial" w:hAnsi="Arial"/>
                <w:sz w:val="20"/>
              </w:rPr>
              <w:t>Summarize ways we saw E change.</w:t>
            </w:r>
          </w:p>
          <w:p w14:paraId="53C0AC4B" w14:textId="77777777" w:rsidR="000838B9" w:rsidRDefault="000838B9" w:rsidP="009A0BDE">
            <w:pPr>
              <w:numPr>
                <w:ilvl w:val="0"/>
                <w:numId w:val="2"/>
              </w:numPr>
              <w:tabs>
                <w:tab w:val="clear" w:pos="720"/>
              </w:tabs>
              <w:ind w:left="492" w:hanging="270"/>
              <w:rPr>
                <w:rFonts w:ascii="Arial" w:hAnsi="Arial"/>
                <w:sz w:val="20"/>
              </w:rPr>
            </w:pPr>
            <w:r>
              <w:rPr>
                <w:rFonts w:ascii="Arial" w:hAnsi="Arial"/>
                <w:sz w:val="20"/>
              </w:rPr>
              <w:t>Infer/synthesize ways she changed her world.</w:t>
            </w:r>
          </w:p>
          <w:p w14:paraId="219EA645" w14:textId="77777777" w:rsidR="000838B9" w:rsidRDefault="000838B9" w:rsidP="009A0BDE">
            <w:pPr>
              <w:numPr>
                <w:ilvl w:val="0"/>
                <w:numId w:val="2"/>
              </w:numPr>
              <w:tabs>
                <w:tab w:val="clear" w:pos="720"/>
              </w:tabs>
              <w:ind w:left="492" w:hanging="270"/>
              <w:rPr>
                <w:rFonts w:ascii="Arial" w:hAnsi="Arial"/>
                <w:sz w:val="20"/>
              </w:rPr>
            </w:pPr>
            <w:r>
              <w:rPr>
                <w:rFonts w:ascii="Arial" w:hAnsi="Arial"/>
                <w:sz w:val="20"/>
              </w:rPr>
              <w:t>Record thoughts on chart</w:t>
            </w:r>
          </w:p>
          <w:p w14:paraId="5E5D638E" w14:textId="77777777" w:rsidR="009A0BDE" w:rsidRDefault="009A0BDE">
            <w:pPr>
              <w:rPr>
                <w:rFonts w:ascii="Arial" w:hAnsi="Arial"/>
                <w:sz w:val="20"/>
              </w:rPr>
            </w:pPr>
          </w:p>
        </w:tc>
        <w:tc>
          <w:tcPr>
            <w:tcW w:w="3653" w:type="dxa"/>
          </w:tcPr>
          <w:p w14:paraId="3FC12B28" w14:textId="77777777" w:rsidR="009A0BDE" w:rsidRDefault="000838B9" w:rsidP="009A0BDE">
            <w:pPr>
              <w:numPr>
                <w:ilvl w:val="0"/>
                <w:numId w:val="2"/>
              </w:numPr>
              <w:tabs>
                <w:tab w:val="clear" w:pos="720"/>
              </w:tabs>
              <w:ind w:left="492" w:hanging="270"/>
              <w:rPr>
                <w:rFonts w:ascii="Arial" w:hAnsi="Arial"/>
                <w:sz w:val="20"/>
              </w:rPr>
            </w:pPr>
            <w:r>
              <w:rPr>
                <w:rFonts w:ascii="Arial" w:hAnsi="Arial"/>
                <w:sz w:val="20"/>
              </w:rPr>
              <w:t>Charting</w:t>
            </w:r>
          </w:p>
          <w:p w14:paraId="70A17EEF" w14:textId="77777777" w:rsidR="000838B9" w:rsidRDefault="000838B9" w:rsidP="009A0BDE">
            <w:pPr>
              <w:numPr>
                <w:ilvl w:val="0"/>
                <w:numId w:val="2"/>
              </w:numPr>
              <w:tabs>
                <w:tab w:val="clear" w:pos="720"/>
              </w:tabs>
              <w:ind w:left="492" w:hanging="270"/>
              <w:rPr>
                <w:rFonts w:ascii="Arial" w:hAnsi="Arial"/>
                <w:sz w:val="20"/>
              </w:rPr>
            </w:pPr>
            <w:r>
              <w:rPr>
                <w:rFonts w:ascii="Arial" w:hAnsi="Arial"/>
                <w:sz w:val="20"/>
              </w:rPr>
              <w:t>Closing the conversation.</w:t>
            </w:r>
          </w:p>
        </w:tc>
      </w:tr>
      <w:tr w:rsidR="009A0BDE" w14:paraId="3DBB9CB5" w14:textId="77777777">
        <w:tc>
          <w:tcPr>
            <w:tcW w:w="5014" w:type="dxa"/>
          </w:tcPr>
          <w:p w14:paraId="6665307E" w14:textId="77777777" w:rsidR="009A0BDE" w:rsidRDefault="009A0BDE">
            <w:pPr>
              <w:numPr>
                <w:ilvl w:val="0"/>
                <w:numId w:val="4"/>
              </w:numPr>
              <w:tabs>
                <w:tab w:val="left" w:pos="332"/>
              </w:tabs>
              <w:rPr>
                <w:rFonts w:ascii="Arial" w:hAnsi="Arial"/>
                <w:b/>
                <w:sz w:val="20"/>
              </w:rPr>
            </w:pPr>
            <w:r>
              <w:rPr>
                <w:rFonts w:ascii="Arial" w:hAnsi="Arial"/>
                <w:b/>
                <w:sz w:val="20"/>
              </w:rPr>
              <w:t>Follow up</w:t>
            </w:r>
          </w:p>
          <w:p w14:paraId="53024CE1" w14:textId="77777777" w:rsidR="009A0BDE" w:rsidRDefault="000838B9">
            <w:pPr>
              <w:numPr>
                <w:ilvl w:val="0"/>
                <w:numId w:val="2"/>
              </w:numPr>
              <w:rPr>
                <w:rFonts w:ascii="Arial" w:hAnsi="Arial"/>
                <w:b/>
                <w:sz w:val="20"/>
              </w:rPr>
            </w:pPr>
            <w:r>
              <w:rPr>
                <w:rFonts w:ascii="Arial" w:hAnsi="Arial"/>
                <w:sz w:val="20"/>
              </w:rPr>
              <w:t xml:space="preserve">I’d love to read </w:t>
            </w:r>
            <w:r>
              <w:rPr>
                <w:rFonts w:ascii="Arial" w:hAnsi="Arial"/>
                <w:sz w:val="20"/>
                <w:u w:val="single"/>
              </w:rPr>
              <w:t>When Marian Sang</w:t>
            </w:r>
            <w:r>
              <w:rPr>
                <w:rFonts w:ascii="Arial" w:hAnsi="Arial"/>
                <w:sz w:val="20"/>
              </w:rPr>
              <w:t xml:space="preserve"> as a follow up, since Marian Anderson is mentioned in this story</w:t>
            </w:r>
          </w:p>
        </w:tc>
        <w:tc>
          <w:tcPr>
            <w:tcW w:w="3653" w:type="dxa"/>
          </w:tcPr>
          <w:p w14:paraId="1A4C3E4A" w14:textId="77777777" w:rsidR="009A0BDE" w:rsidRDefault="000838B9" w:rsidP="009A0BDE">
            <w:pPr>
              <w:numPr>
                <w:ilvl w:val="0"/>
                <w:numId w:val="2"/>
              </w:numPr>
              <w:tabs>
                <w:tab w:val="clear" w:pos="720"/>
              </w:tabs>
              <w:ind w:left="492" w:hanging="270"/>
              <w:rPr>
                <w:rFonts w:ascii="Arial" w:hAnsi="Arial"/>
                <w:sz w:val="20"/>
              </w:rPr>
            </w:pPr>
            <w:r>
              <w:rPr>
                <w:rFonts w:ascii="Arial" w:hAnsi="Arial"/>
                <w:sz w:val="20"/>
              </w:rPr>
              <w:t>Students will continue thinking about conflicts, challenges, and strengths</w:t>
            </w:r>
          </w:p>
        </w:tc>
        <w:tc>
          <w:tcPr>
            <w:tcW w:w="3653" w:type="dxa"/>
          </w:tcPr>
          <w:p w14:paraId="79FE5B98" w14:textId="77777777" w:rsidR="009A0BDE" w:rsidRPr="000838B9" w:rsidRDefault="009A0BDE" w:rsidP="009A0BDE">
            <w:pPr>
              <w:numPr>
                <w:ilvl w:val="0"/>
                <w:numId w:val="2"/>
              </w:numPr>
              <w:tabs>
                <w:tab w:val="clear" w:pos="720"/>
              </w:tabs>
              <w:ind w:left="492" w:hanging="270"/>
              <w:rPr>
                <w:rFonts w:ascii="Arial" w:hAnsi="Arial"/>
                <w:sz w:val="20"/>
                <w:highlight w:val="yellow"/>
              </w:rPr>
            </w:pPr>
            <w:r w:rsidRPr="000838B9">
              <w:rPr>
                <w:rFonts w:ascii="Arial" w:hAnsi="Arial"/>
                <w:sz w:val="20"/>
                <w:highlight w:val="yellow"/>
              </w:rPr>
              <w:t>How will you assess the application of the strategy or comprehension of the key element you wanted to demonstrate using the text?</w:t>
            </w:r>
          </w:p>
          <w:p w14:paraId="2E0CD7B2" w14:textId="77777777" w:rsidR="009A0BDE" w:rsidRDefault="009A0BDE">
            <w:pPr>
              <w:rPr>
                <w:rFonts w:ascii="Arial" w:hAnsi="Arial"/>
                <w:sz w:val="20"/>
              </w:rPr>
            </w:pPr>
            <w:bookmarkStart w:id="0" w:name="_GoBack"/>
            <w:bookmarkEnd w:id="0"/>
          </w:p>
        </w:tc>
      </w:tr>
    </w:tbl>
    <w:p w14:paraId="6177ABCF" w14:textId="77777777" w:rsidR="009A0BDE" w:rsidRDefault="009A0BDE" w:rsidP="009A0BDE">
      <w:pPr>
        <w:rPr>
          <w:rFonts w:ascii="Arial" w:hAnsi="Arial"/>
          <w:b/>
          <w:sz w:val="20"/>
        </w:rPr>
      </w:pPr>
    </w:p>
    <w:p w14:paraId="47071F28" w14:textId="77777777" w:rsidR="009A0BDE" w:rsidRDefault="009A0BDE" w:rsidP="009A0BDE">
      <w:pPr>
        <w:rPr>
          <w:rFonts w:ascii="Arial" w:hAnsi="Arial"/>
          <w:b/>
          <w:sz w:val="20"/>
        </w:rPr>
      </w:pPr>
      <w:r>
        <w:rPr>
          <w:rFonts w:ascii="Arial" w:hAnsi="Arial"/>
          <w:b/>
          <w:sz w:val="20"/>
        </w:rPr>
        <w:t>Reflections:</w:t>
      </w:r>
    </w:p>
    <w:p w14:paraId="77431E24" w14:textId="77777777" w:rsidR="009A0BDE" w:rsidRDefault="009A0BDE" w:rsidP="009A0BDE">
      <w:pPr>
        <w:ind w:right="720"/>
      </w:pPr>
      <w:r>
        <w:rPr>
          <w:rFonts w:ascii="Arial" w:hAnsi="Arial"/>
          <w:sz w:val="20"/>
        </w:rPr>
        <w:t>How did the lesson plan work?  What was effective?  What did you learn?  What would you change for tomorrow or the next time you will use this plan?</w:t>
      </w:r>
    </w:p>
    <w:p w14:paraId="64E83866" w14:textId="77777777" w:rsidR="00C26A91" w:rsidRDefault="00C26A91"/>
    <w:sectPr w:rsidR="00C26A91" w:rsidSect="009A0BDE">
      <w:pgSz w:w="15840" w:h="12240" w:orient="landscape"/>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Book Antiqua">
    <w:panose1 w:val="020406020503050303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640FD4"/>
    <w:multiLevelType w:val="hybridMultilevel"/>
    <w:tmpl w:val="B0040116"/>
    <w:lvl w:ilvl="0" w:tplc="FFFFFFFF">
      <w:start w:val="1"/>
      <w:numFmt w:val="bullet"/>
      <w:lvlText w:val=""/>
      <w:lvlJc w:val="left"/>
      <w:pPr>
        <w:tabs>
          <w:tab w:val="num" w:pos="720"/>
        </w:tabs>
        <w:ind w:left="720" w:hanging="360"/>
      </w:pPr>
      <w:rPr>
        <w:rFonts w:ascii="Symbol" w:hAnsi="Symbol" w:hint="default"/>
        <w:color w:val="auto"/>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2BA64CDA"/>
    <w:multiLevelType w:val="hybridMultilevel"/>
    <w:tmpl w:val="D4600386"/>
    <w:lvl w:ilvl="0" w:tplc="FFFFFFFF">
      <w:start w:val="1"/>
      <w:numFmt w:val="bullet"/>
      <w:lvlText w:val=""/>
      <w:lvlJc w:val="left"/>
      <w:pPr>
        <w:tabs>
          <w:tab w:val="num" w:pos="720"/>
        </w:tabs>
        <w:ind w:left="720" w:hanging="360"/>
      </w:pPr>
      <w:rPr>
        <w:rFonts w:ascii="Symbol" w:hAnsi="Symbol" w:hint="default"/>
        <w:color w:val="auto"/>
        <w:sz w:val="20"/>
      </w:rPr>
    </w:lvl>
    <w:lvl w:ilvl="1" w:tplc="FFFFFFFF">
      <w:start w:val="4"/>
      <w:numFmt w:val="bullet"/>
      <w:lvlText w:val=""/>
      <w:lvlJc w:val="left"/>
      <w:pPr>
        <w:tabs>
          <w:tab w:val="num" w:pos="1440"/>
        </w:tabs>
        <w:ind w:left="1440" w:hanging="360"/>
      </w:pPr>
      <w:rPr>
        <w:rFonts w:ascii="Symbol" w:hAnsi="Symbol" w:hint="default"/>
        <w:color w:val="auto"/>
        <w:sz w:val="2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2E081D0C"/>
    <w:multiLevelType w:val="hybridMultilevel"/>
    <w:tmpl w:val="3692E462"/>
    <w:lvl w:ilvl="0" w:tplc="FFFFFFFF">
      <w:start w:val="3"/>
      <w:numFmt w:val="decimal"/>
      <w:lvlText w:val="%1."/>
      <w:lvlJc w:val="left"/>
      <w:pPr>
        <w:tabs>
          <w:tab w:val="num" w:pos="360"/>
        </w:tabs>
        <w:ind w:left="360" w:hanging="360"/>
      </w:pPr>
      <w:rPr>
        <w:rFonts w:ascii="Arial" w:hAnsi="Arial" w:hint="default"/>
        <w:b/>
        <w:i w:val="0"/>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32EE0D35"/>
    <w:multiLevelType w:val="hybridMultilevel"/>
    <w:tmpl w:val="ADC61F8C"/>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360"/>
        </w:tabs>
        <w:ind w:left="360" w:hanging="360"/>
      </w:pPr>
      <w:rPr>
        <w:rFonts w:ascii="Arial" w:hAnsi="Arial" w:hint="default"/>
        <w:b/>
        <w:i w:val="0"/>
        <w:sz w:val="20"/>
      </w:rPr>
    </w:lvl>
    <w:lvl w:ilvl="2" w:tplc="FFFFFFFF">
      <w:start w:val="1"/>
      <w:numFmt w:val="bullet"/>
      <w:lvlText w:val=""/>
      <w:lvlJc w:val="left"/>
      <w:pPr>
        <w:tabs>
          <w:tab w:val="num" w:pos="360"/>
        </w:tabs>
        <w:ind w:left="360" w:hanging="360"/>
      </w:pPr>
      <w:rPr>
        <w:rFonts w:ascii="Symbol" w:hAnsi="Symbol" w:hint="default"/>
        <w:color w:val="auto"/>
        <w:sz w:val="20"/>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BDE"/>
    <w:rsid w:val="000838B9"/>
    <w:rsid w:val="002C1709"/>
    <w:rsid w:val="005E2C7D"/>
    <w:rsid w:val="00617C94"/>
    <w:rsid w:val="006822EB"/>
    <w:rsid w:val="00940EF4"/>
    <w:rsid w:val="009A0BDE"/>
    <w:rsid w:val="00B432F9"/>
    <w:rsid w:val="00B94496"/>
    <w:rsid w:val="00C26A91"/>
    <w:rsid w:val="00D81C3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15367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BDE"/>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BDE"/>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4</Pages>
  <Words>855</Words>
  <Characters>4879</Characters>
  <Application>Microsoft Macintosh Word</Application>
  <DocSecurity>0</DocSecurity>
  <Lines>40</Lines>
  <Paragraphs>11</Paragraphs>
  <ScaleCrop>false</ScaleCrop>
  <Company>Brown University</Company>
  <LinksUpToDate>false</LinksUpToDate>
  <CharactersWithSpaces>5723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Fischhoff</dc:creator>
  <cp:keywords/>
  <cp:lastModifiedBy>Public Cluster</cp:lastModifiedBy>
  <cp:revision>3</cp:revision>
  <dcterms:created xsi:type="dcterms:W3CDTF">2012-02-11T01:11:00Z</dcterms:created>
  <dcterms:modified xsi:type="dcterms:W3CDTF">2012-02-11T01:30:00Z</dcterms:modified>
</cp:coreProperties>
</file>